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98" w:rsidRPr="00EE2722" w:rsidRDefault="00616298" w:rsidP="00616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22">
        <w:rPr>
          <w:rFonts w:ascii="Times New Roman" w:hAnsi="Times New Roman" w:cs="Times New Roman"/>
          <w:b/>
          <w:sz w:val="24"/>
          <w:szCs w:val="24"/>
        </w:rPr>
        <w:t>Adopcja</w:t>
      </w:r>
    </w:p>
    <w:p w:rsidR="00616298" w:rsidRPr="00EE2722" w:rsidRDefault="00616298" w:rsidP="00616298">
      <w:pPr>
        <w:jc w:val="both"/>
        <w:rPr>
          <w:rFonts w:ascii="Times New Roman" w:hAnsi="Times New Roman" w:cs="Times New Roman"/>
          <w:sz w:val="24"/>
          <w:szCs w:val="24"/>
        </w:rPr>
      </w:pPr>
      <w:r w:rsidRPr="00EE2722">
        <w:rPr>
          <w:rFonts w:ascii="Times New Roman" w:hAnsi="Times New Roman" w:cs="Times New Roman"/>
          <w:b/>
          <w:sz w:val="24"/>
          <w:szCs w:val="24"/>
        </w:rPr>
        <w:t xml:space="preserve">Adopcja </w:t>
      </w:r>
      <w:r w:rsidRPr="00EE2722">
        <w:rPr>
          <w:rFonts w:ascii="Times New Roman" w:hAnsi="Times New Roman" w:cs="Times New Roman"/>
          <w:sz w:val="24"/>
          <w:szCs w:val="24"/>
        </w:rPr>
        <w:t xml:space="preserve">jest formą rodzinnej opieki zastępczej, która najpełniej zabezpiecza dziecko pozbawione opieki własnych rodziców. Poprzez przysposobienie następuje nawiązanie więzi emocjonalnych i prawnych, tak jak w rodzinie biologicznej. Dziecko odnajduje nowych rodziców, a jednocześnie nabywa praw wynikających z Kodeksu Rodzinnego, co zabezpiecza je na całe życie (np. prawa alimentacyjne, spadkowe). Dodatkowym efektem przysposobienia jest przerwanie pokoleniowej bezradności wychowawczej i życiowej rodzin patologicznych oraz brak konieczności utrzymywania dzieci pozbawionych opieki przez samorząd. </w:t>
      </w:r>
    </w:p>
    <w:p w:rsidR="00616298" w:rsidRPr="00EE2722" w:rsidRDefault="00616298" w:rsidP="00616298">
      <w:pPr>
        <w:jc w:val="both"/>
        <w:rPr>
          <w:rFonts w:ascii="Times New Roman" w:hAnsi="Times New Roman" w:cs="Times New Roman"/>
          <w:sz w:val="24"/>
          <w:szCs w:val="24"/>
        </w:rPr>
      </w:pPr>
      <w:r w:rsidRPr="00EE2722">
        <w:rPr>
          <w:rFonts w:ascii="Times New Roman" w:hAnsi="Times New Roman" w:cs="Times New Roman"/>
          <w:sz w:val="24"/>
          <w:szCs w:val="24"/>
        </w:rPr>
        <w:t>Adopcje w Ośrodku Adopcyjno – Opiekuńczym w Koszalinie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709"/>
        <w:gridCol w:w="850"/>
        <w:gridCol w:w="709"/>
        <w:gridCol w:w="742"/>
        <w:gridCol w:w="722"/>
        <w:gridCol w:w="805"/>
        <w:gridCol w:w="722"/>
        <w:gridCol w:w="789"/>
        <w:gridCol w:w="722"/>
      </w:tblGrid>
      <w:tr w:rsidR="00616298" w:rsidRPr="00EE2722" w:rsidTr="00D52CDF">
        <w:tc>
          <w:tcPr>
            <w:tcW w:w="1668" w:type="dxa"/>
            <w:vMerge w:val="restart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gridSpan w:val="2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gridSpan w:val="2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64" w:type="dxa"/>
            <w:gridSpan w:val="2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27" w:type="dxa"/>
            <w:gridSpan w:val="2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11" w:type="dxa"/>
            <w:gridSpan w:val="2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616298" w:rsidRPr="00EE2722" w:rsidTr="00D52CDF">
        <w:tc>
          <w:tcPr>
            <w:tcW w:w="1668" w:type="dxa"/>
            <w:vMerge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rodzin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rodzin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</w:p>
        </w:tc>
        <w:tc>
          <w:tcPr>
            <w:tcW w:w="74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rodzin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</w:p>
        </w:tc>
        <w:tc>
          <w:tcPr>
            <w:tcW w:w="805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rodzin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</w:p>
        </w:tc>
        <w:tc>
          <w:tcPr>
            <w:tcW w:w="78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rodzin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</w:p>
        </w:tc>
      </w:tr>
      <w:tr w:rsidR="00616298" w:rsidRPr="00EE2722" w:rsidTr="00D52CDF">
        <w:tc>
          <w:tcPr>
            <w:tcW w:w="1668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adopcje polskie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16298" w:rsidRPr="00EE2722" w:rsidTr="00D52CDF">
        <w:trPr>
          <w:trHeight w:val="626"/>
        </w:trPr>
        <w:tc>
          <w:tcPr>
            <w:tcW w:w="1668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(w tym) adopcje zagraniczne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298" w:rsidRPr="00EE2722" w:rsidTr="00D52CDF">
        <w:tc>
          <w:tcPr>
            <w:tcW w:w="1668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Adopcje</w:t>
            </w:r>
            <w:r w:rsidRPr="00EE2722">
              <w:rPr>
                <w:rFonts w:ascii="Times New Roman" w:hAnsi="Times New Roman" w:cs="Times New Roman"/>
                <w:sz w:val="24"/>
                <w:szCs w:val="24"/>
              </w:rPr>
              <w:br/>
              <w:t>wewnątrz- rodzinne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6298" w:rsidRPr="00EE2722" w:rsidTr="00D52CDF">
        <w:tc>
          <w:tcPr>
            <w:tcW w:w="1668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ogólnie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05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89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" w:type="dxa"/>
          </w:tcPr>
          <w:p w:rsidR="00616298" w:rsidRPr="00EE2722" w:rsidRDefault="00616298" w:rsidP="00D52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2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616298" w:rsidRPr="00EE2722" w:rsidRDefault="00616298" w:rsidP="00616298">
      <w:pPr>
        <w:jc w:val="both"/>
        <w:rPr>
          <w:rFonts w:ascii="Times New Roman" w:hAnsi="Times New Roman" w:cs="Times New Roman"/>
          <w:sz w:val="24"/>
          <w:szCs w:val="24"/>
        </w:rPr>
      </w:pPr>
      <w:r w:rsidRPr="00EE2722">
        <w:rPr>
          <w:rFonts w:ascii="Times New Roman" w:hAnsi="Times New Roman" w:cs="Times New Roman"/>
          <w:sz w:val="24"/>
          <w:szCs w:val="24"/>
        </w:rPr>
        <w:tab/>
      </w:r>
    </w:p>
    <w:p w:rsidR="00616298" w:rsidRPr="00EE2722" w:rsidRDefault="00616298" w:rsidP="00616298">
      <w:pPr>
        <w:jc w:val="both"/>
        <w:rPr>
          <w:rFonts w:ascii="Times New Roman" w:hAnsi="Times New Roman" w:cs="Times New Roman"/>
          <w:sz w:val="24"/>
          <w:szCs w:val="24"/>
        </w:rPr>
      </w:pPr>
      <w:r w:rsidRPr="00EE2722">
        <w:rPr>
          <w:rFonts w:ascii="Times New Roman" w:hAnsi="Times New Roman" w:cs="Times New Roman"/>
          <w:sz w:val="24"/>
          <w:szCs w:val="24"/>
        </w:rPr>
        <w:tab/>
        <w:t xml:space="preserve">Przewaga adopcji dzieci do rodzin polskich wynika z dużej aktywności pracowników naszego Ośrodka w poszukiwaniach odpowiednich rodzin w innych ośrodkach adopcyjnych w całym kraju, a nie tylko opieraniu się na przepływających kartach z wojewódzkich banków danych. Wychodziliśmy z założenia, że trzeba wykorzystać każdą szansę znalezienia polskiej rodziny, a dopiero w ostateczności poszukiwać rodzin poza granicami naszego Kraju. </w:t>
      </w:r>
      <w:r w:rsidRPr="00EE2722">
        <w:rPr>
          <w:rFonts w:ascii="Times New Roman" w:hAnsi="Times New Roman" w:cs="Times New Roman"/>
          <w:sz w:val="24"/>
          <w:szCs w:val="24"/>
        </w:rPr>
        <w:tab/>
      </w:r>
    </w:p>
    <w:p w:rsidR="00616298" w:rsidRPr="00EE2722" w:rsidRDefault="00616298" w:rsidP="00616298">
      <w:pPr>
        <w:jc w:val="both"/>
        <w:rPr>
          <w:rFonts w:ascii="Times New Roman" w:hAnsi="Times New Roman" w:cs="Times New Roman"/>
          <w:sz w:val="24"/>
          <w:szCs w:val="24"/>
        </w:rPr>
      </w:pPr>
      <w:r w:rsidRPr="00EE2722">
        <w:rPr>
          <w:rFonts w:ascii="Times New Roman" w:hAnsi="Times New Roman" w:cs="Times New Roman"/>
          <w:sz w:val="24"/>
          <w:szCs w:val="24"/>
        </w:rPr>
        <w:tab/>
        <w:t xml:space="preserve">Najłatwiej jest znaleźć rodzinę gotową do przysposobienia małego, zdrowego dziecka. Wyzwaniem jest znalezienie rodziny gotowej przysposobić dzieci w wieku szkolnym i starsze.  Jednak z roku na rok coraz mniej zgłaszanych jest do adopcji dzieci najmłodszych, a więcej - starszych (nawet nastoletnich), dla których do niedawna nawet nie starano się znaleźć rodzin adopcyjnych. </w:t>
      </w:r>
    </w:p>
    <w:p w:rsidR="00616298" w:rsidRPr="00EE2722" w:rsidRDefault="00616298" w:rsidP="00616298">
      <w:pPr>
        <w:jc w:val="both"/>
        <w:rPr>
          <w:rFonts w:ascii="Times New Roman" w:hAnsi="Times New Roman" w:cs="Times New Roman"/>
          <w:sz w:val="24"/>
          <w:szCs w:val="24"/>
        </w:rPr>
      </w:pPr>
      <w:r w:rsidRPr="00EE272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Możliwość poszukiwania rodzin </w:t>
      </w:r>
      <w:r w:rsidRPr="00EE2722">
        <w:rPr>
          <w:rFonts w:ascii="Times New Roman" w:hAnsi="Times New Roman" w:cs="Times New Roman"/>
          <w:b/>
          <w:sz w:val="24"/>
          <w:szCs w:val="24"/>
        </w:rPr>
        <w:t>dla dzieci starszych</w:t>
      </w:r>
      <w:r w:rsidRPr="00EE2722">
        <w:rPr>
          <w:rFonts w:ascii="Times New Roman" w:hAnsi="Times New Roman" w:cs="Times New Roman"/>
          <w:sz w:val="24"/>
          <w:szCs w:val="24"/>
        </w:rPr>
        <w:t xml:space="preserve"> jest wynikiem współpracy Sądu (który szybciej interweniuje w sytuacje zagrażające życiu i zdrowiu dzieci),  jednostek pomocy społecznej oraz Ośrodka Adopcyjno-Opiekuńczego w Koszalinie. Prowadzenie procesu adopcyjnego dzieci starszych, a zwłaszcza </w:t>
      </w:r>
      <w:proofErr w:type="spellStart"/>
      <w:r w:rsidRPr="00EE2722">
        <w:rPr>
          <w:rFonts w:ascii="Times New Roman" w:hAnsi="Times New Roman" w:cs="Times New Roman"/>
          <w:sz w:val="24"/>
          <w:szCs w:val="24"/>
        </w:rPr>
        <w:t>rodzeństw</w:t>
      </w:r>
      <w:proofErr w:type="spellEnd"/>
      <w:r w:rsidRPr="00EE2722">
        <w:rPr>
          <w:rFonts w:ascii="Times New Roman" w:hAnsi="Times New Roman" w:cs="Times New Roman"/>
          <w:sz w:val="24"/>
          <w:szCs w:val="24"/>
        </w:rPr>
        <w:t xml:space="preserve"> wymaga znacznie więcej wysiłku  i pracy, niż  niemowląt. Większość kandydatów marzy o adopcji zdrowego niemowlęcia, bądź zdrowych bliźniąt.  </w:t>
      </w:r>
    </w:p>
    <w:p w:rsidR="00616298" w:rsidRPr="00EE2722" w:rsidRDefault="00616298" w:rsidP="006162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22">
        <w:rPr>
          <w:rFonts w:ascii="Times New Roman" w:hAnsi="Times New Roman" w:cs="Times New Roman"/>
          <w:sz w:val="24"/>
          <w:szCs w:val="24"/>
        </w:rPr>
        <w:t xml:space="preserve">Bardzo pogorsza się </w:t>
      </w:r>
      <w:r w:rsidRPr="00EE2722">
        <w:rPr>
          <w:rFonts w:ascii="Times New Roman" w:hAnsi="Times New Roman" w:cs="Times New Roman"/>
          <w:b/>
          <w:sz w:val="24"/>
          <w:szCs w:val="24"/>
        </w:rPr>
        <w:t>stan zdrowia</w:t>
      </w:r>
      <w:r w:rsidRPr="00EE2722">
        <w:rPr>
          <w:rFonts w:ascii="Times New Roman" w:hAnsi="Times New Roman" w:cs="Times New Roman"/>
          <w:sz w:val="24"/>
          <w:szCs w:val="24"/>
        </w:rPr>
        <w:t xml:space="preserve"> zgłaszanych do przysposobienia dzieci. Wymagają coraz częściej specjalistycznej diagnostyki i opieki. Znacznie trudniej jest również zakwalifikować rodzinę, która zabezpieczy potrzeby tych dzieci. Każde z nich dźwiga bardzo trudną historię, określone problemy zdrowotne i emocjonalne. Do najczęściej spotykanych obciążeń można zaliczyć: problemy zdrowotne dziecka związane z piciem alkoholu  przez matkę w czasie ciąży (związane z tym powikłania), wcześniactwo z niską wagą urodzeniową (nawet </w:t>
      </w:r>
      <w:smartTag w:uri="urn:schemas-microsoft-com:office:smarttags" w:element="metricconverter">
        <w:smartTagPr>
          <w:attr w:name="ProductID" w:val="950 g"/>
        </w:smartTagPr>
        <w:r w:rsidRPr="00EE2722">
          <w:rPr>
            <w:rFonts w:ascii="Times New Roman" w:hAnsi="Times New Roman" w:cs="Times New Roman"/>
            <w:sz w:val="24"/>
            <w:szCs w:val="24"/>
          </w:rPr>
          <w:t>950 g</w:t>
        </w:r>
      </w:smartTag>
      <w:r w:rsidRPr="00EE2722">
        <w:rPr>
          <w:rFonts w:ascii="Times New Roman" w:hAnsi="Times New Roman" w:cs="Times New Roman"/>
          <w:sz w:val="24"/>
          <w:szCs w:val="24"/>
        </w:rPr>
        <w:t>), problemy kardiologiczne, opóźnienia w rozwoju psychoruchowym, które wymagają wielospecjalistycznej pomocy i stymulacji, opóźnienia i upośledzenie umysłowe, problemy emocjonalne wynikające z zaburzeń więzi (np. związane ze zmianami środowisk opiekuńczych i wychowawczych), problemy neurologiczne.</w:t>
      </w:r>
    </w:p>
    <w:p w:rsidR="00616298" w:rsidRPr="00EE2722" w:rsidRDefault="00616298" w:rsidP="00616298">
      <w:pPr>
        <w:pStyle w:val="Nagwek1"/>
        <w:ind w:left="567" w:hanging="425"/>
        <w:jc w:val="both"/>
        <w:rPr>
          <w:sz w:val="24"/>
          <w:szCs w:val="24"/>
        </w:rPr>
      </w:pPr>
      <w:r w:rsidRPr="00EE2722">
        <w:rPr>
          <w:sz w:val="24"/>
          <w:szCs w:val="24"/>
        </w:rPr>
        <w:t>Postępowanie kwalifikacyjne kandydatów na rodziców adopcyjnych.</w:t>
      </w:r>
    </w:p>
    <w:p w:rsidR="00616298" w:rsidRPr="00EE2722" w:rsidRDefault="00616298" w:rsidP="00616298">
      <w:pPr>
        <w:pStyle w:val="Akapitzlist"/>
        <w:numPr>
          <w:ilvl w:val="0"/>
          <w:numId w:val="1"/>
        </w:numPr>
        <w:shd w:val="clear" w:color="auto" w:fill="FFFFFF"/>
        <w:tabs>
          <w:tab w:val="num" w:pos="720"/>
        </w:tabs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722">
        <w:rPr>
          <w:rFonts w:ascii="Times New Roman" w:hAnsi="Times New Roman" w:cs="Times New Roman"/>
          <w:b/>
          <w:sz w:val="24"/>
          <w:szCs w:val="24"/>
        </w:rPr>
        <w:t>Zebranie niezbędnych dokumentów potrzebnych do kwalifikacji kandydatów.</w:t>
      </w:r>
      <w:r w:rsidRPr="00EE2722">
        <w:rPr>
          <w:rFonts w:ascii="Times New Roman" w:hAnsi="Times New Roman" w:cs="Times New Roman"/>
          <w:b/>
          <w:sz w:val="24"/>
          <w:szCs w:val="24"/>
        </w:rPr>
        <w:br/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podanie do naszego ośrodka (z dokładnym adresem i kontaktem telefonicznym);</w:t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akt małżeństwa; </w:t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dowód tożsamości</w:t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sentencja rozwodu (w przypadku kolejnego związku, któregoś z małżonków);</w:t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zaświadczenie o zatrudnieniu i dochodach obojga małżonków;</w:t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zaświadczenie o niekaralności;  </w:t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zaświadczenia lekarskie;</w:t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życiorysy obojga małżonków.</w:t>
      </w:r>
      <w:r w:rsidRPr="00EE27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zdjęcie kandydatów</w:t>
      </w:r>
    </w:p>
    <w:p w:rsidR="00616298" w:rsidRPr="00EE2722" w:rsidRDefault="00616298" w:rsidP="00616298">
      <w:pPr>
        <w:pStyle w:val="Nagwek1"/>
        <w:numPr>
          <w:ilvl w:val="0"/>
          <w:numId w:val="1"/>
        </w:numPr>
        <w:ind w:left="709" w:hanging="425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 xml:space="preserve">Diagnoza psychologiczno – pedagogiczna podczas indywidualnych spotkań. </w:t>
      </w:r>
    </w:p>
    <w:p w:rsidR="00616298" w:rsidRPr="00EE2722" w:rsidRDefault="00616298" w:rsidP="00616298">
      <w:pPr>
        <w:pStyle w:val="Nagwek1"/>
        <w:numPr>
          <w:ilvl w:val="0"/>
          <w:numId w:val="1"/>
        </w:numPr>
        <w:ind w:left="709" w:hanging="425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>Rodzinny wywiad środowiskowy w domu kandydatów.</w:t>
      </w:r>
    </w:p>
    <w:p w:rsidR="00616298" w:rsidRPr="00EE2722" w:rsidRDefault="00616298" w:rsidP="00616298">
      <w:pPr>
        <w:pStyle w:val="Nagwek1"/>
        <w:numPr>
          <w:ilvl w:val="0"/>
          <w:numId w:val="1"/>
        </w:numPr>
        <w:ind w:left="709" w:hanging="425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>Zajęcia grupowe dla kandydatów na rodziców adopcyjnych  - zgodne z wymogiem ustawowym (grupy po 10 – 12 osób). Szkolenie kończy się wydaniem świadectwa ukończenia szkolenia.</w:t>
      </w:r>
    </w:p>
    <w:p w:rsidR="00616298" w:rsidRPr="00EE2722" w:rsidRDefault="00616298" w:rsidP="00616298">
      <w:pPr>
        <w:pStyle w:val="Nagwek1"/>
        <w:numPr>
          <w:ilvl w:val="0"/>
          <w:numId w:val="1"/>
        </w:numPr>
        <w:ind w:left="709" w:hanging="425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>Pracownicy ośrodka sporządzają opinię o osobistych kwalifikacjach kandydatów, konieczną w dalszym postępowaniu adopcyjnym.</w:t>
      </w:r>
    </w:p>
    <w:p w:rsidR="00616298" w:rsidRPr="00EE2722" w:rsidRDefault="00616298" w:rsidP="00616298">
      <w:pPr>
        <w:pStyle w:val="Nagwek1"/>
        <w:numPr>
          <w:ilvl w:val="0"/>
          <w:numId w:val="1"/>
        </w:numPr>
        <w:ind w:left="709" w:hanging="425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>Formalne zakwalifikowanie rodziny jako kandydatów na rodziców adopcyjnych. Nie każda rodzina składająca podanie do Ośrodka zostaje zakwalifikowana. Komisja Kwalifikacyjna Ośrodka składa się z pracowników merytorycznych prowadzących postępowanie adopcyjne oraz pracowników diagnozujących dzieci. W razie konieczności Komisję jest rozszerza się o specjalistów (lub opinie) osób                              z zewnątrz: specjalistów innych ośrodków, sędziów, lekarzy.</w:t>
      </w:r>
    </w:p>
    <w:p w:rsidR="004702C1" w:rsidRDefault="004702C1" w:rsidP="00616298">
      <w:pPr>
        <w:pStyle w:val="Nagwek1"/>
        <w:ind w:left="709"/>
        <w:jc w:val="both"/>
        <w:rPr>
          <w:sz w:val="24"/>
          <w:szCs w:val="24"/>
        </w:rPr>
      </w:pPr>
    </w:p>
    <w:p w:rsidR="004702C1" w:rsidRDefault="004702C1" w:rsidP="00616298">
      <w:pPr>
        <w:pStyle w:val="Nagwek1"/>
        <w:ind w:left="709"/>
        <w:jc w:val="both"/>
        <w:rPr>
          <w:sz w:val="24"/>
          <w:szCs w:val="24"/>
        </w:rPr>
      </w:pPr>
    </w:p>
    <w:p w:rsidR="00616298" w:rsidRPr="00EE2722" w:rsidRDefault="00616298" w:rsidP="00616298">
      <w:pPr>
        <w:pStyle w:val="Nagwek1"/>
        <w:ind w:left="709"/>
        <w:jc w:val="both"/>
        <w:rPr>
          <w:sz w:val="24"/>
          <w:szCs w:val="24"/>
        </w:rPr>
      </w:pPr>
      <w:r w:rsidRPr="00EE2722">
        <w:rPr>
          <w:sz w:val="24"/>
          <w:szCs w:val="24"/>
        </w:rPr>
        <w:lastRenderedPageBreak/>
        <w:t>Właściwy proces adopcyjny.</w:t>
      </w:r>
    </w:p>
    <w:p w:rsidR="00616298" w:rsidRPr="00EE2722" w:rsidRDefault="00616298" w:rsidP="00E638EE">
      <w:pPr>
        <w:pStyle w:val="Nagwek1"/>
        <w:numPr>
          <w:ilvl w:val="1"/>
          <w:numId w:val="2"/>
        </w:numPr>
        <w:ind w:left="709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>Dobór rodziny, która najpełniej zabezpieczy potrzeby materialne, zdrowotne i emocjonalne konkretnego dziecka (rodzeństwa).</w:t>
      </w:r>
    </w:p>
    <w:p w:rsidR="00616298" w:rsidRPr="00EE2722" w:rsidRDefault="00616298" w:rsidP="00E638EE">
      <w:pPr>
        <w:pStyle w:val="Nagwek1"/>
        <w:numPr>
          <w:ilvl w:val="1"/>
          <w:numId w:val="2"/>
        </w:numPr>
        <w:ind w:left="709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>Zapoznanie rodziny z całością zgromadzonej dokumentacji dziecka:  dotyczącą jego sytuacji prawnej, zdrowotnej oraz wyników diagnozy psychologicznej</w:t>
      </w:r>
      <w:r w:rsidR="00E638EE" w:rsidRPr="00EE2722">
        <w:rPr>
          <w:b w:val="0"/>
          <w:sz w:val="24"/>
          <w:szCs w:val="24"/>
        </w:rPr>
        <w:t xml:space="preserve"> </w:t>
      </w:r>
      <w:r w:rsidRPr="00EE2722">
        <w:rPr>
          <w:b w:val="0"/>
          <w:sz w:val="24"/>
          <w:szCs w:val="24"/>
        </w:rPr>
        <w:t>i pedagogicznej.</w:t>
      </w:r>
    </w:p>
    <w:p w:rsidR="00616298" w:rsidRPr="00EE2722" w:rsidRDefault="00616298" w:rsidP="00E638EE">
      <w:pPr>
        <w:pStyle w:val="Nagwek1"/>
        <w:numPr>
          <w:ilvl w:val="1"/>
          <w:numId w:val="2"/>
        </w:numPr>
        <w:ind w:left="709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 xml:space="preserve">Pierwszy kontakt kandydatów z dzieckiem. Zasadą podstawową podczas spotkania jest dbałość o bezpieczeństwo emocjonalne dziecka. W razie konieczności spotkanie organizowane jest w domu opiekunów lub w Ośrodku z wykorzystaniem lustra weneckiego. </w:t>
      </w:r>
    </w:p>
    <w:p w:rsidR="00616298" w:rsidRPr="00EE2722" w:rsidRDefault="00616298" w:rsidP="00E638EE">
      <w:pPr>
        <w:pStyle w:val="Nagwek1"/>
        <w:numPr>
          <w:ilvl w:val="1"/>
          <w:numId w:val="2"/>
        </w:numPr>
        <w:ind w:left="709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>Kolejne spotkania kandydatów z dzieckiem do momentu podjęcia decyzji o przysposobieniu.</w:t>
      </w:r>
    </w:p>
    <w:p w:rsidR="00616298" w:rsidRPr="00EE2722" w:rsidRDefault="00616298" w:rsidP="00E638EE">
      <w:pPr>
        <w:pStyle w:val="Nagwek1"/>
        <w:numPr>
          <w:ilvl w:val="1"/>
          <w:numId w:val="2"/>
        </w:numPr>
        <w:ind w:left="709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 xml:space="preserve">Złożenie do sądu wniosku (o przysposobienie dziecka) wraz z całą zgromadzoną dokumentacją dotyczącą rodziny i powierzenie pieczy nad nim do czasu zakończenia postępowania w sądzie. </w:t>
      </w:r>
    </w:p>
    <w:p w:rsidR="00616298" w:rsidRPr="00EE2722" w:rsidRDefault="00616298" w:rsidP="00E638EE">
      <w:pPr>
        <w:pStyle w:val="Nagwek1"/>
        <w:numPr>
          <w:ilvl w:val="1"/>
          <w:numId w:val="2"/>
        </w:numPr>
        <w:ind w:left="709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 xml:space="preserve"> Nadzór Ośrodka nad przebiegiem styczności i tworzeniem więzi już w domu kandydatów. Przeprowadzane są wizyty w domu. Rodzicom udzielane jest wsparcie psychologiczne i pedagogiczne. Na podstawie podjętych działań sporządzana jest opinia kwalifikacyjna w sprawie umieszczonego dziecka do sądu, która jest później podstawą orzeczenia o przysposobieniu.</w:t>
      </w:r>
    </w:p>
    <w:p w:rsidR="00616298" w:rsidRPr="00EE2722" w:rsidRDefault="00616298" w:rsidP="00E638EE">
      <w:pPr>
        <w:pStyle w:val="Nagwek1"/>
        <w:numPr>
          <w:ilvl w:val="1"/>
          <w:numId w:val="2"/>
        </w:numPr>
        <w:ind w:left="709"/>
        <w:jc w:val="both"/>
        <w:rPr>
          <w:b w:val="0"/>
          <w:sz w:val="24"/>
          <w:szCs w:val="24"/>
        </w:rPr>
      </w:pPr>
      <w:r w:rsidRPr="00EE2722">
        <w:rPr>
          <w:b w:val="0"/>
          <w:sz w:val="24"/>
          <w:szCs w:val="24"/>
        </w:rPr>
        <w:t xml:space="preserve">Po około 2 – 3 miesiącach wyznaczana jest sprawa w sądzie o przysposobienie, na którą sędzia może wezwać specjalistów z Ośrodka. </w:t>
      </w:r>
    </w:p>
    <w:p w:rsidR="00616298" w:rsidRPr="00EE2722" w:rsidRDefault="00616298" w:rsidP="00BF2F13">
      <w:pPr>
        <w:pStyle w:val="Nagwek1"/>
        <w:ind w:left="567"/>
        <w:jc w:val="right"/>
        <w:rPr>
          <w:b w:val="0"/>
          <w:i/>
          <w:sz w:val="24"/>
          <w:szCs w:val="24"/>
        </w:rPr>
      </w:pPr>
      <w:r w:rsidRPr="00EE2722">
        <w:rPr>
          <w:b w:val="0"/>
          <w:sz w:val="24"/>
          <w:szCs w:val="24"/>
        </w:rPr>
        <w:br/>
      </w:r>
      <w:r w:rsidR="00BE39D1" w:rsidRPr="00EE2722">
        <w:rPr>
          <w:i/>
          <w:sz w:val="24"/>
          <w:szCs w:val="24"/>
        </w:rPr>
        <w:t xml:space="preserve"> Leszek </w:t>
      </w:r>
      <w:proofErr w:type="spellStart"/>
      <w:r w:rsidR="00BE39D1" w:rsidRPr="00EE2722">
        <w:rPr>
          <w:i/>
          <w:sz w:val="24"/>
          <w:szCs w:val="24"/>
        </w:rPr>
        <w:t>Jęczkowski</w:t>
      </w:r>
      <w:proofErr w:type="spellEnd"/>
      <w:r w:rsidR="00BE39D1" w:rsidRPr="00EE2722">
        <w:rPr>
          <w:i/>
          <w:sz w:val="24"/>
          <w:szCs w:val="24"/>
        </w:rPr>
        <w:t xml:space="preserve"> </w:t>
      </w:r>
      <w:r w:rsidR="00EE2722">
        <w:rPr>
          <w:b w:val="0"/>
          <w:i/>
          <w:sz w:val="24"/>
          <w:szCs w:val="24"/>
        </w:rPr>
        <w:t>–</w:t>
      </w:r>
      <w:r w:rsidR="00BE39D1" w:rsidRPr="00EE2722">
        <w:rPr>
          <w:b w:val="0"/>
          <w:i/>
          <w:sz w:val="24"/>
          <w:szCs w:val="24"/>
        </w:rPr>
        <w:t xml:space="preserve"> pedagog</w:t>
      </w:r>
      <w:r w:rsidR="00EE2722">
        <w:rPr>
          <w:b w:val="0"/>
          <w:i/>
          <w:sz w:val="24"/>
          <w:szCs w:val="24"/>
        </w:rPr>
        <w:t xml:space="preserve"> </w:t>
      </w:r>
      <w:proofErr w:type="spellStart"/>
      <w:r w:rsidR="00EE2722">
        <w:rPr>
          <w:b w:val="0"/>
          <w:i/>
          <w:sz w:val="24"/>
          <w:szCs w:val="24"/>
        </w:rPr>
        <w:t>OA-O</w:t>
      </w:r>
      <w:proofErr w:type="spellEnd"/>
      <w:r w:rsidR="00EE2722">
        <w:rPr>
          <w:b w:val="0"/>
          <w:i/>
          <w:sz w:val="24"/>
          <w:szCs w:val="24"/>
        </w:rPr>
        <w:t xml:space="preserve"> Koszalin</w:t>
      </w:r>
    </w:p>
    <w:p w:rsidR="004453F5" w:rsidRPr="00EE2722" w:rsidRDefault="004453F5">
      <w:pPr>
        <w:rPr>
          <w:rFonts w:ascii="Times New Roman" w:hAnsi="Times New Roman" w:cs="Times New Roman"/>
          <w:sz w:val="24"/>
          <w:szCs w:val="24"/>
        </w:rPr>
      </w:pPr>
    </w:p>
    <w:sectPr w:rsidR="004453F5" w:rsidRPr="00EE2722" w:rsidSect="0044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C64"/>
    <w:multiLevelType w:val="hybridMultilevel"/>
    <w:tmpl w:val="42A6289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2392F94C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ED7729"/>
    <w:multiLevelType w:val="hybridMultilevel"/>
    <w:tmpl w:val="52EE0F48"/>
    <w:lvl w:ilvl="0" w:tplc="5FC4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298"/>
    <w:rsid w:val="004453F5"/>
    <w:rsid w:val="004702C1"/>
    <w:rsid w:val="004D2441"/>
    <w:rsid w:val="00523F90"/>
    <w:rsid w:val="00616298"/>
    <w:rsid w:val="00BE39D1"/>
    <w:rsid w:val="00BF2F13"/>
    <w:rsid w:val="00E638EE"/>
    <w:rsid w:val="00EE2722"/>
    <w:rsid w:val="00FA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298"/>
  </w:style>
  <w:style w:type="paragraph" w:styleId="Nagwek1">
    <w:name w:val="heading 1"/>
    <w:basedOn w:val="Normalny"/>
    <w:link w:val="Nagwek1Znak"/>
    <w:uiPriority w:val="9"/>
    <w:qFormat/>
    <w:rsid w:val="00616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29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616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5044</Characters>
  <Application>Microsoft Office Word</Application>
  <DocSecurity>0</DocSecurity>
  <Lines>42</Lines>
  <Paragraphs>11</Paragraphs>
  <ScaleCrop>false</ScaleCrop>
  <Company>nn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7</cp:revision>
  <dcterms:created xsi:type="dcterms:W3CDTF">2011-11-13T18:59:00Z</dcterms:created>
  <dcterms:modified xsi:type="dcterms:W3CDTF">2011-11-13T20:54:00Z</dcterms:modified>
</cp:coreProperties>
</file>